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2012"/>
        <w:gridCol w:w="2598"/>
        <w:gridCol w:w="888"/>
        <w:gridCol w:w="2034"/>
        <w:gridCol w:w="978"/>
        <w:gridCol w:w="1899"/>
        <w:gridCol w:w="5127"/>
      </w:tblGrid>
      <w:tr w:rsidR="00DF7D0F" w:rsidTr="00DF7D0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D0F" w:rsidTr="00DF7D0F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2012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Отчет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о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достижении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значений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результатов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предоставления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Субсидии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на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 xml:space="preserve"> 01.01.2022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г</w:t>
            </w:r>
            <w:r>
              <w:rPr>
                <w:rFonts w:ascii="Segoe UI" w:hAnsi="Segoe UI" w:cs="Segoe UI"/>
                <w:b/>
                <w:bCs/>
                <w:color w:val="000000"/>
                <w:sz w:val="20"/>
                <w:szCs w:val="20"/>
              </w:rPr>
              <w:t>.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8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9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27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7D0F" w:rsidTr="00DF7D0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департамент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области</w:t>
            </w:r>
          </w:p>
        </w:tc>
      </w:tr>
      <w:tr w:rsidR="00DF7D0F" w:rsidTr="00DF7D0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Наименование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бюджетное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здравоохранения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1"</w:t>
            </w:r>
          </w:p>
        </w:tc>
      </w:tr>
      <w:tr w:rsidR="00DF7D0F" w:rsidTr="00DF7D0F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201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88" w:type="dxa"/>
            <w:gridSpan w:val="5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рублей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точностью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второго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знака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после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запятой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)</w:t>
            </w:r>
          </w:p>
        </w:tc>
      </w:tr>
    </w:tbl>
    <w:p w:rsidR="00000000" w:rsidRDefault="00D16E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10" w:type="dxa"/>
        <w:tblLayout w:type="fixed"/>
        <w:tblLook w:val="0000"/>
      </w:tblPr>
      <w:tblGrid>
        <w:gridCol w:w="835"/>
        <w:gridCol w:w="835"/>
        <w:gridCol w:w="944"/>
        <w:gridCol w:w="1299"/>
        <w:gridCol w:w="1024"/>
        <w:gridCol w:w="853"/>
        <w:gridCol w:w="1151"/>
        <w:gridCol w:w="1231"/>
        <w:gridCol w:w="1237"/>
        <w:gridCol w:w="1121"/>
        <w:gridCol w:w="1106"/>
        <w:gridCol w:w="1229"/>
        <w:gridCol w:w="1303"/>
        <w:gridCol w:w="1358"/>
      </w:tblGrid>
      <w:tr w:rsidR="00DF7D0F" w:rsidTr="00DF7D0F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Номер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строки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Напра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вление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расхо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дов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Анали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тический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9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02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измерения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Размер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предусмот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Соглаше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нием</w:t>
            </w:r>
          </w:p>
        </w:tc>
        <w:tc>
          <w:tcPr>
            <w:tcW w:w="12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Плановые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2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Фактические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редоставле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</w:tc>
        <w:tc>
          <w:tcPr>
            <w:tcW w:w="112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планового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значения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Причина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отклонения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egoe UI" w:hAnsi="Segoe UI" w:cs="Segoe UI"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принятых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целях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достижения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результатов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предоставления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Субсидии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Неиспользованный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объем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финансового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обеспечения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(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.7 -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гр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.12)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663"/>
        </w:trPr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наимено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ОКЕИ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2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денежных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обязательств</w:t>
            </w: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</w:t>
            </w:r>
          </w:p>
        </w:tc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14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10420</w:t>
            </w:r>
          </w:p>
        </w:tc>
        <w:tc>
          <w:tcPr>
            <w:tcW w:w="94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7004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кровли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бактериологической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лаборатории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ГБУЗ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"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городская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детская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больница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№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1",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расположенной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адресу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обл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Куйбыш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ева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.100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Условная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1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1 787 470,40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-1,00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1 787 470,40</w:t>
            </w:r>
          </w:p>
        </w:tc>
        <w:tc>
          <w:tcPr>
            <w:tcW w:w="13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1 787 470,40</w:t>
            </w:r>
          </w:p>
        </w:tc>
        <w:tc>
          <w:tcPr>
            <w:tcW w:w="1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проведение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государственной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экспертизы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достоверности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сметной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стоимости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капитального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кровли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бактериологической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лаборатории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адресу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.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йбышева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д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.100 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Условная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lastRenderedPageBreak/>
              <w:t>1.3</w:t>
            </w:r>
          </w:p>
        </w:tc>
        <w:tc>
          <w:tcPr>
            <w:tcW w:w="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строительный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контроль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при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выполнении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работ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капитальному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ремонту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кровли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бактериологической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лаборатории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по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адресу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: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г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Брянск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ул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.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Куйбышева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, 100</w:t>
            </w:r>
          </w:p>
        </w:tc>
        <w:tc>
          <w:tcPr>
            <w:tcW w:w="10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Условная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единица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1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2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1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2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000000" w:rsidRDefault="00D16E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0000" w:rsidRDefault="00D16E73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Layout w:type="fixed"/>
        <w:tblLook w:val="0000"/>
      </w:tblPr>
      <w:tblGrid>
        <w:gridCol w:w="7069"/>
        <w:gridCol w:w="8450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380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Учредитель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Учреждение</w:t>
            </w:r>
            <w:r>
              <w:rPr>
                <w:rFonts w:ascii="Segoe UI" w:hAnsi="Segoe UI" w:cs="Segoe UI"/>
                <w:color w:val="000000"/>
                <w:sz w:val="18"/>
                <w:szCs w:val="18"/>
              </w:rPr>
              <w:t>: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404"/>
        </w:trPr>
        <w:tc>
          <w:tcPr>
            <w:tcW w:w="70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Галаганов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Сергей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Александрович</w:t>
            </w:r>
          </w:p>
        </w:tc>
        <w:tc>
          <w:tcPr>
            <w:tcW w:w="8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Подписано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ЭП</w:t>
            </w:r>
          </w:p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Святогор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Елена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egoe UI" w:hAnsi="Segoe UI" w:cs="Segoe UI"/>
                <w:b/>
                <w:bCs/>
                <w:color w:val="000000"/>
                <w:sz w:val="18"/>
                <w:szCs w:val="18"/>
              </w:rPr>
              <w:t>Александровна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51"/>
        </w:trPr>
        <w:tc>
          <w:tcPr>
            <w:tcW w:w="70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4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D16E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</w:tbl>
    <w:p w:rsidR="00D16E73" w:rsidRDefault="00DF7D0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16E73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16E73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C59FF"/>
    <w:rsid w:val="005C59FF"/>
    <w:rsid w:val="00D16E73"/>
    <w:rsid w:val="00DF7D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kuleshov 19.01.2022 09:19:18</dc:subject>
  <dc:creator>Keysystems.DWH2.ReportDesigner</dc:creator>
  <cp:lastModifiedBy>2</cp:lastModifiedBy>
  <cp:revision>2</cp:revision>
  <dcterms:created xsi:type="dcterms:W3CDTF">2022-02-22T08:26:00Z</dcterms:created>
  <dcterms:modified xsi:type="dcterms:W3CDTF">2022-02-22T08:26:00Z</dcterms:modified>
</cp:coreProperties>
</file>